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97" w:rsidRDefault="00887797" w:rsidP="00887797">
      <w:pPr>
        <w:pStyle w:val="Default"/>
      </w:pPr>
    </w:p>
    <w:p w:rsidR="00887797" w:rsidRDefault="00887797" w:rsidP="0088779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CONDITIONS POUR DEVENIR ELEVEUR SELECTIONNE</w:t>
      </w:r>
    </w:p>
    <w:p w:rsidR="00887797" w:rsidRDefault="00887797" w:rsidP="0088779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SCC ET DALMATIEN CLUB FRANÇAIS</w:t>
      </w:r>
    </w:p>
    <w:p w:rsidR="00887797" w:rsidRDefault="00887797" w:rsidP="00887797">
      <w:pPr>
        <w:pStyle w:val="Default"/>
        <w:jc w:val="center"/>
        <w:rPr>
          <w:sz w:val="28"/>
          <w:szCs w:val="28"/>
        </w:rPr>
      </w:pP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Ces conditions sont relatives :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au respect du bien-être animal.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à la déontologie de l'éleveur.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à la qualité des reproducteurs.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à la formation des éleveurs. </w:t>
      </w:r>
    </w:p>
    <w:p w:rsidR="00887797" w:rsidRDefault="00887797" w:rsidP="00887797">
      <w:pPr>
        <w:pStyle w:val="Default"/>
        <w:rPr>
          <w:sz w:val="23"/>
          <w:szCs w:val="23"/>
        </w:rPr>
      </w:pPr>
    </w:p>
    <w:p w:rsidR="00887797" w:rsidRDefault="00887797" w:rsidP="0088779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1 - RESPECT DU BIEN-ETRE ANIMAL</w:t>
      </w:r>
    </w:p>
    <w:p w:rsidR="00887797" w:rsidRDefault="00887797" w:rsidP="0088779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L’éleveur doit apporter à ses chiens des conditions de vie adaptées à notre race (ordonnance 2015-1243 du 7 octobre 2015).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887797" w:rsidRDefault="00887797" w:rsidP="0088779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2 - DEONTOLOGIE DE L'ELEVEUR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Lors de sa demande :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Être membre du club depuis au minimum 2 ans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Avoir respecté les règlements en vigueur au cours des 24 mois précédents sa demande. - Être titulaire d'un affixe. - Avoir produit au moins 1 portée. - N'avoir pas produit plus de 3 portées en 24 mois avec chaque reproductrice.</w:t>
      </w:r>
      <w:r w:rsidR="00C43305">
        <w:rPr>
          <w:sz w:val="23"/>
          <w:szCs w:val="23"/>
        </w:rPr>
        <w:t xml:space="preserve"> Ne pas effectuer deux portées lors de deux chaleurs consécutives (sauf exception</w:t>
      </w:r>
      <w:r w:rsidR="007C39FD">
        <w:rPr>
          <w:sz w:val="23"/>
          <w:szCs w:val="23"/>
        </w:rPr>
        <w:t xml:space="preserve"> : portée très peu nombreuse ou cycle </w:t>
      </w:r>
      <w:proofErr w:type="spellStart"/>
      <w:r w:rsidR="007C39FD">
        <w:rPr>
          <w:sz w:val="23"/>
          <w:szCs w:val="23"/>
        </w:rPr>
        <w:t>oestral</w:t>
      </w:r>
      <w:proofErr w:type="spellEnd"/>
      <w:r w:rsidR="007C39FD">
        <w:rPr>
          <w:sz w:val="23"/>
          <w:szCs w:val="23"/>
        </w:rPr>
        <w:t xml:space="preserve"> atypique d’une lice de grande qualité).</w:t>
      </w:r>
      <w:r>
        <w:rPr>
          <w:sz w:val="23"/>
          <w:szCs w:val="23"/>
        </w:rPr>
        <w:t xml:space="preserve"> - N'avoir fait l'objet d'aucune réclamation justifiée sur la tenue de l'élevage, l’état des reproducteurs ou l'état des chiots vendus. - Avoir remis à chaque acquéreur de chiot une notice avec conseil d'élevage, un exemplaire du modèle de la notice doit être joint à la demande. - N'avoir produit que des sujets LOF (la production de sujets non LOF étant une cause de retrait immédiat du label). - Ne pas avoir eu l'habitude d'acheter des chiens pour les revendre quelle que soit la race. </w:t>
      </w:r>
    </w:p>
    <w:p w:rsidR="002A3F26" w:rsidRDefault="00887797" w:rsidP="00887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L’éleveur s’engage à respecter ses engagements et : </w:t>
      </w:r>
      <w:r>
        <w:rPr>
          <w:sz w:val="23"/>
          <w:szCs w:val="23"/>
        </w:rPr>
        <w:t>- à remettre ou envoyer les certificats de naissance à tous les acquéreurs de chiot avant que les chiots soient âgés de 6 mois, même s'ils ne sont pas confirmables. - à remettre à chaque acquéreur de chiot un document émanant du club et invitant le nouveau propriétaire à adhérer au Club.</w:t>
      </w:r>
      <w:r w:rsidR="002A3F26">
        <w:rPr>
          <w:sz w:val="23"/>
          <w:szCs w:val="23"/>
        </w:rPr>
        <w:t xml:space="preserve"> Faire tester </w:t>
      </w:r>
      <w:r w:rsidR="002A3F26" w:rsidRPr="002A3F26">
        <w:rPr>
          <w:b/>
          <w:sz w:val="23"/>
          <w:szCs w:val="23"/>
        </w:rPr>
        <w:t>PEA l’ensemble de la portée</w:t>
      </w:r>
      <w:r w:rsidR="002A3F26">
        <w:rPr>
          <w:sz w:val="23"/>
          <w:szCs w:val="23"/>
        </w:rPr>
        <w:t>.</w:t>
      </w:r>
    </w:p>
    <w:p w:rsidR="002A3F26" w:rsidRDefault="002A3F26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Faire la demande d’inscription au LOF dans les délais de la SCC (6 mois).</w:t>
      </w:r>
    </w:p>
    <w:p w:rsidR="002A3F26" w:rsidRDefault="002A3F26" w:rsidP="00887797">
      <w:pPr>
        <w:pStyle w:val="Default"/>
        <w:rPr>
          <w:sz w:val="23"/>
          <w:szCs w:val="23"/>
        </w:rPr>
      </w:pPr>
    </w:p>
    <w:p w:rsidR="002A3F26" w:rsidRDefault="00887797" w:rsidP="00887797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3 - QUALITE DES REPRODUCTEURS </w:t>
      </w:r>
    </w:p>
    <w:p w:rsidR="002A3F26" w:rsidRDefault="00887797" w:rsidP="00887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3.1 - Santé: </w:t>
      </w:r>
      <w:r>
        <w:rPr>
          <w:sz w:val="23"/>
          <w:szCs w:val="23"/>
        </w:rPr>
        <w:t xml:space="preserve">Tous les reproducteurs doivent satisfaire aux </w:t>
      </w:r>
      <w:r w:rsidR="00884B4D">
        <w:rPr>
          <w:sz w:val="23"/>
          <w:szCs w:val="23"/>
        </w:rPr>
        <w:t>exigences santé de la cotation 2</w:t>
      </w:r>
      <w:r>
        <w:rPr>
          <w:sz w:val="23"/>
          <w:szCs w:val="23"/>
        </w:rPr>
        <w:t xml:space="preserve"> points du club. </w:t>
      </w:r>
    </w:p>
    <w:p w:rsidR="002A3F26" w:rsidRDefault="00887797" w:rsidP="00887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3.2 - Caractère : </w:t>
      </w:r>
      <w:r>
        <w:rPr>
          <w:sz w:val="23"/>
          <w:szCs w:val="23"/>
        </w:rPr>
        <w:t xml:space="preserve">Tous les reproducteurs doivent être titulaires du TAN tel que défini par le Club, sauf étalons étrangers </w:t>
      </w:r>
    </w:p>
    <w:p w:rsidR="002A3F26" w:rsidRDefault="00887797" w:rsidP="00887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3.3 - ADN : </w:t>
      </w:r>
      <w:r>
        <w:rPr>
          <w:sz w:val="23"/>
          <w:szCs w:val="23"/>
        </w:rPr>
        <w:t xml:space="preserve">Tous les reproducteurs doivent être identifiés génétiquement.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3.4 - Niveaux de Performances : </w:t>
      </w:r>
      <w:r>
        <w:rPr>
          <w:sz w:val="23"/>
          <w:szCs w:val="23"/>
        </w:rPr>
        <w:t>Tous les reproducteurs utilisés à l'élevage devront avoir obtenu la cotation minimale 2 points pour chaque re</w:t>
      </w:r>
      <w:r w:rsidR="002A3F26">
        <w:rPr>
          <w:sz w:val="23"/>
          <w:szCs w:val="23"/>
        </w:rPr>
        <w:t xml:space="preserve">producteur, plus dysplasie </w:t>
      </w:r>
      <w:r w:rsidR="007717DD">
        <w:rPr>
          <w:sz w:val="23"/>
          <w:szCs w:val="23"/>
        </w:rPr>
        <w:t>lecture A ou B, PEA (entendant b</w:t>
      </w:r>
      <w:r w:rsidR="002A3F26">
        <w:rPr>
          <w:sz w:val="23"/>
          <w:szCs w:val="23"/>
        </w:rPr>
        <w:t>ilatéral).</w:t>
      </w:r>
      <w:r>
        <w:rPr>
          <w:sz w:val="23"/>
          <w:szCs w:val="23"/>
        </w:rPr>
        <w:t xml:space="preserve"> </w:t>
      </w:r>
    </w:p>
    <w:p w:rsidR="00887797" w:rsidRDefault="00887797" w:rsidP="00887797">
      <w:pPr>
        <w:pStyle w:val="Default"/>
        <w:rPr>
          <w:rFonts w:ascii="Calibri" w:hAnsi="Calibri" w:cs="Calibri"/>
          <w:sz w:val="23"/>
          <w:szCs w:val="23"/>
        </w:rPr>
      </w:pPr>
      <w:r>
        <w:rPr>
          <w:b/>
          <w:bCs/>
          <w:sz w:val="23"/>
          <w:szCs w:val="23"/>
        </w:rPr>
        <w:t xml:space="preserve">3.5 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b/>
          <w:bCs/>
          <w:sz w:val="23"/>
          <w:szCs w:val="23"/>
        </w:rPr>
        <w:t xml:space="preserve">Reproducteurs étrangers </w:t>
      </w:r>
      <w:r>
        <w:rPr>
          <w:rFonts w:ascii="Calibri" w:hAnsi="Calibri" w:cs="Calibri"/>
          <w:b/>
          <w:bCs/>
          <w:sz w:val="23"/>
          <w:szCs w:val="23"/>
        </w:rPr>
        <w:t xml:space="preserve">: </w:t>
      </w:r>
    </w:p>
    <w:p w:rsidR="00887797" w:rsidRDefault="00884B4D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Les lices d’origine étrangère</w:t>
      </w:r>
      <w:r w:rsidR="00887797">
        <w:rPr>
          <w:sz w:val="23"/>
          <w:szCs w:val="23"/>
        </w:rPr>
        <w:t xml:space="preserve"> appartenant ou utilisées par l’éleveur doivent répondre aux exigences globales de ce règlement, être inscrites au LOF et confirmées.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Les étalons étrangers utilisés doivent être inscrits au livre des orig</w:t>
      </w:r>
      <w:r w:rsidR="000247DB">
        <w:rPr>
          <w:sz w:val="23"/>
          <w:szCs w:val="23"/>
        </w:rPr>
        <w:t>ines de leurs pays. Etre testés PEA plus dysplasie A ou B</w:t>
      </w:r>
      <w:r>
        <w:rPr>
          <w:sz w:val="23"/>
          <w:szCs w:val="23"/>
        </w:rPr>
        <w:t xml:space="preserve">. </w:t>
      </w:r>
    </w:p>
    <w:p w:rsidR="000247DB" w:rsidRPr="00D654F6" w:rsidRDefault="00D654F6" w:rsidP="00887797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3.6 – Accepter</w:t>
      </w:r>
      <w:r>
        <w:rPr>
          <w:sz w:val="23"/>
          <w:szCs w:val="23"/>
        </w:rPr>
        <w:t xml:space="preserve"> une visite de son Elevage par une personne désignée par le D.C.F. ou la S.C.C. et lui donner accès à tous documents relatif</w:t>
      </w:r>
      <w:r w:rsidR="00884B4D">
        <w:rPr>
          <w:sz w:val="23"/>
          <w:szCs w:val="23"/>
        </w:rPr>
        <w:t>s</w:t>
      </w:r>
      <w:r>
        <w:rPr>
          <w:sz w:val="23"/>
          <w:szCs w:val="23"/>
        </w:rPr>
        <w:t xml:space="preserve"> à cette demande.</w:t>
      </w:r>
    </w:p>
    <w:p w:rsidR="00887797" w:rsidRDefault="00887797" w:rsidP="0088779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4 - FORMATION </w:t>
      </w:r>
      <w:r>
        <w:rPr>
          <w:sz w:val="23"/>
          <w:szCs w:val="23"/>
        </w:rPr>
        <w:t xml:space="preserve">Le postulant doit, conformément au décret n° 2008-871 du 28 août 2008 relatif à la protection des animaux de compagnie et modifiant le code rural, s'engager à suivre la formation initiale relative à l'élevage ainsi que les modules de formation continue dispensée par la SCC et organisée par ses associations affiliées ou justifier du certificat de capacité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 - CONSTITUTION ET ENVOI DU DOSSIER DE DEMANDE, SANCTIONS </w:t>
      </w:r>
    </w:p>
    <w:p w:rsidR="000247DB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Les demandes sont à adresser pa</w:t>
      </w:r>
      <w:r w:rsidR="000247DB">
        <w:rPr>
          <w:sz w:val="23"/>
          <w:szCs w:val="23"/>
        </w:rPr>
        <w:t>r l'éleveur postulant au Dalmatien Club Français</w:t>
      </w:r>
      <w:r>
        <w:rPr>
          <w:sz w:val="23"/>
          <w:szCs w:val="23"/>
        </w:rPr>
        <w:t xml:space="preserve"> qui vérifie que toutes les conditions sont remplies.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Toute fausse déclaration de la part de l'éleveur entraînera le rejet définitif de la demande. En cas d'avis défavorable, cet avis doit être motivé. En cas d'accep</w:t>
      </w:r>
      <w:r w:rsidR="000247DB">
        <w:rPr>
          <w:sz w:val="23"/>
          <w:szCs w:val="23"/>
        </w:rPr>
        <w:t>tation du dossier par le D.C.F</w:t>
      </w:r>
      <w:r>
        <w:rPr>
          <w:sz w:val="23"/>
          <w:szCs w:val="23"/>
        </w:rPr>
        <w:t>, l'élevage figurera dans la liste des Eleveurs Sélectionnés SCC et Club</w:t>
      </w:r>
      <w:r w:rsidR="000247DB">
        <w:rPr>
          <w:sz w:val="23"/>
          <w:szCs w:val="23"/>
        </w:rPr>
        <w:t>s</w:t>
      </w:r>
      <w:r>
        <w:rPr>
          <w:sz w:val="23"/>
          <w:szCs w:val="23"/>
        </w:rPr>
        <w:t xml:space="preserve"> de Race. En cas de non-respect de ce règlement, le logo " Él</w:t>
      </w:r>
      <w:r w:rsidR="000247DB">
        <w:rPr>
          <w:sz w:val="23"/>
          <w:szCs w:val="23"/>
        </w:rPr>
        <w:t>evage sélectionné S.C.C. et D.C.F.</w:t>
      </w:r>
      <w:r>
        <w:rPr>
          <w:sz w:val="23"/>
          <w:szCs w:val="23"/>
        </w:rPr>
        <w:t xml:space="preserve"> "sera retiré et une nouvelle demande pourra être formulée passé un délai d’</w:t>
      </w:r>
      <w:r w:rsidR="00884B4D">
        <w:rPr>
          <w:sz w:val="23"/>
          <w:szCs w:val="23"/>
        </w:rPr>
        <w:t xml:space="preserve">un </w:t>
      </w:r>
      <w:r>
        <w:rPr>
          <w:sz w:val="23"/>
          <w:szCs w:val="23"/>
        </w:rPr>
        <w:t xml:space="preserve">an.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 - AVANTAGES LIES AU TITRE " ELEVAGE SELECTIONNE SCC et CLUB DE RACE " </w:t>
      </w:r>
    </w:p>
    <w:p w:rsidR="000247DB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1 - Les portées figureront sur le site de la SCC en tête des portées disponibles. </w:t>
      </w:r>
    </w:p>
    <w:p w:rsidR="00887797" w:rsidRDefault="00887797" w:rsidP="00887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2 - Le Club fera tout son possible pour mettre en valeur les élevages labellisés dans son bulletin of</w:t>
      </w:r>
      <w:r w:rsidR="000247DB">
        <w:rPr>
          <w:sz w:val="23"/>
          <w:szCs w:val="23"/>
        </w:rPr>
        <w:t>ficiel et sur son site Internet, ainsi que sur sa page face book.</w:t>
      </w:r>
    </w:p>
    <w:p w:rsidR="005B7E11" w:rsidRDefault="005B7E11" w:rsidP="00887797"/>
    <w:sectPr w:rsidR="005B7E11" w:rsidSect="005B7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797"/>
    <w:rsid w:val="000247DB"/>
    <w:rsid w:val="001507A7"/>
    <w:rsid w:val="002A3F26"/>
    <w:rsid w:val="004A3AB2"/>
    <w:rsid w:val="005B7E11"/>
    <w:rsid w:val="007717DD"/>
    <w:rsid w:val="007C39FD"/>
    <w:rsid w:val="00884B4D"/>
    <w:rsid w:val="00887797"/>
    <w:rsid w:val="00C43305"/>
    <w:rsid w:val="00D654F6"/>
    <w:rsid w:val="00D8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87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sallet</dc:creator>
  <cp:lastModifiedBy>christian sallet</cp:lastModifiedBy>
  <cp:revision>7</cp:revision>
  <cp:lastPrinted>2021-03-07T09:06:00Z</cp:lastPrinted>
  <dcterms:created xsi:type="dcterms:W3CDTF">2021-02-02T10:24:00Z</dcterms:created>
  <dcterms:modified xsi:type="dcterms:W3CDTF">2021-03-09T10:11:00Z</dcterms:modified>
</cp:coreProperties>
</file>